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373BA" w:rsidRDefault="00183418" w:rsidP="009373BA">
      <w:pPr>
        <w:tabs>
          <w:tab w:val="left" w:pos="4820"/>
        </w:tabs>
        <w:ind w:left="4820"/>
        <w:rPr>
          <w:rFonts w:ascii="Times" w:hAnsi="Times"/>
        </w:rPr>
      </w:pPr>
    </w:p>
    <w:p w:rsidR="00C0646B" w:rsidRDefault="00C0646B" w:rsidP="00C0646B">
      <w:pPr>
        <w:rPr>
          <w:rFonts w:ascii="Arial" w:hAnsi="Arial"/>
        </w:rPr>
      </w:pPr>
    </w:p>
    <w:p w:rsidR="00C0646B" w:rsidRDefault="00C0646B" w:rsidP="00C0646B">
      <w:pPr>
        <w:rPr>
          <w:rFonts w:ascii="Arial" w:hAnsi="Arial"/>
        </w:rPr>
      </w:pPr>
    </w:p>
    <w:p w:rsidR="00C0646B" w:rsidRDefault="00C0646B" w:rsidP="00C0646B">
      <w:pPr>
        <w:rPr>
          <w:rFonts w:ascii="Arial" w:hAnsi="Arial"/>
        </w:rPr>
      </w:pPr>
    </w:p>
    <w:p w:rsidR="00183418" w:rsidRPr="000C1DF9" w:rsidRDefault="00183418" w:rsidP="0018341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83418" w:rsidRPr="000C1DF9" w:rsidRDefault="00183418" w:rsidP="0018341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</w:rPr>
      </w:pPr>
      <w:r w:rsidRPr="000C1DF9">
        <w:rPr>
          <w:rFonts w:ascii="Arial" w:hAnsi="Arial" w:cs="Arial"/>
          <w:b/>
          <w:sz w:val="28"/>
        </w:rPr>
        <w:t xml:space="preserve">Heritage marketing: al via il contest per le </w:t>
      </w:r>
      <w:r>
        <w:rPr>
          <w:rFonts w:ascii="Arial" w:hAnsi="Arial" w:cs="Arial"/>
          <w:b/>
          <w:sz w:val="28"/>
        </w:rPr>
        <w:t>Storie d’i</w:t>
      </w:r>
      <w:r w:rsidRPr="000C1DF9">
        <w:rPr>
          <w:rFonts w:ascii="Arial" w:hAnsi="Arial" w:cs="Arial"/>
          <w:b/>
          <w:sz w:val="28"/>
        </w:rPr>
        <w:t>mpresa</w:t>
      </w:r>
    </w:p>
    <w:p w:rsidR="00183418" w:rsidRPr="000C1DF9" w:rsidRDefault="00183418" w:rsidP="0018341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83418" w:rsidRPr="000C1DF9" w:rsidRDefault="00183418" w:rsidP="00183418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</w:rPr>
      </w:pPr>
      <w:r>
        <w:rPr>
          <w:rFonts w:ascii="Arial" w:hAnsi="Arial" w:cs="Arial"/>
        </w:rPr>
        <w:t xml:space="preserve">(Verona, 25 ottobre 2017). </w:t>
      </w:r>
      <w:r w:rsidRPr="000C1DF9">
        <w:rPr>
          <w:rFonts w:ascii="Arial" w:hAnsi="Arial" w:cs="Arial"/>
        </w:rPr>
        <w:t>Si sono aperti ufficialmente il 1° ottobre i termini per partecipare alla IV edizione del Premio Monografia d’Impresa, promosso dall’</w:t>
      </w:r>
      <w:r>
        <w:rPr>
          <w:rFonts w:ascii="Arial" w:hAnsi="Arial" w:cs="Arial"/>
          <w:bCs/>
        </w:rPr>
        <w:t xml:space="preserve">Osservatorio Monografie </w:t>
      </w:r>
      <w:r w:rsidRPr="000C1DF9">
        <w:rPr>
          <w:rFonts w:ascii="Arial" w:hAnsi="Arial" w:cs="Arial"/>
          <w:bCs/>
        </w:rPr>
        <w:t>d’Impresa</w:t>
      </w:r>
      <w:r w:rsidRPr="000C1DF9">
        <w:rPr>
          <w:rFonts w:ascii="Arial" w:hAnsi="Arial" w:cs="Arial"/>
        </w:rPr>
        <w:t> (OMI), l’unico ente europeo indipendente specializzato in heritage marketing.</w:t>
      </w:r>
      <w:r w:rsidRPr="00B96B8B">
        <w:rPr>
          <w:rFonts w:ascii="Arial" w:hAnsi="Arial" w:cs="Arial"/>
        </w:rPr>
        <w:t xml:space="preserve"> </w:t>
      </w:r>
    </w:p>
    <w:p w:rsidR="00183418" w:rsidRPr="000C1DF9" w:rsidRDefault="00183418" w:rsidP="0018341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C1DF9">
        <w:rPr>
          <w:rFonts w:ascii="Arial" w:hAnsi="Arial" w:cs="Arial"/>
        </w:rPr>
        <w:t>A partire dal 2013, hanno partecipato al premio 154 opere</w:t>
      </w:r>
      <w:r>
        <w:rPr>
          <w:rFonts w:ascii="Arial" w:hAnsi="Arial" w:cs="Arial"/>
        </w:rPr>
        <w:t xml:space="preserve">, </w:t>
      </w:r>
      <w:r w:rsidRPr="000C1DF9">
        <w:rPr>
          <w:rFonts w:ascii="Arial" w:eastAsia="Times New Roman" w:hAnsi="Arial" w:cs="Arial"/>
          <w:shd w:val="clear" w:color="auto" w:fill="FFFFFF"/>
        </w:rPr>
        <w:t xml:space="preserve">che fanno tutte parte dell’archivio storico delle imprese italiane: un unicum a livello internazionale, costituito dall’Osservatorio </w:t>
      </w:r>
      <w:r w:rsidRPr="000C1DF9">
        <w:rPr>
          <w:rFonts w:ascii="Arial" w:hAnsi="Arial" w:cs="Arial"/>
          <w:bCs/>
        </w:rPr>
        <w:t>Monografie</w:t>
      </w:r>
      <w:r>
        <w:rPr>
          <w:rFonts w:ascii="Arial" w:hAnsi="Arial" w:cs="Arial"/>
          <w:bCs/>
        </w:rPr>
        <w:t xml:space="preserve"> </w:t>
      </w:r>
      <w:r w:rsidRPr="000C1DF9">
        <w:rPr>
          <w:rFonts w:ascii="Arial" w:hAnsi="Arial" w:cs="Arial"/>
          <w:bCs/>
        </w:rPr>
        <w:t>d’Impresa</w:t>
      </w:r>
      <w:r w:rsidRPr="000C1DF9">
        <w:rPr>
          <w:rFonts w:ascii="Arial" w:hAnsi="Arial" w:cs="Arial"/>
        </w:rPr>
        <w:t> </w:t>
      </w:r>
      <w:r w:rsidRPr="000C1DF9">
        <w:rPr>
          <w:rFonts w:ascii="Arial" w:eastAsia="Times New Roman" w:hAnsi="Arial" w:cs="Arial"/>
          <w:shd w:val="clear" w:color="auto" w:fill="FFFFFF"/>
        </w:rPr>
        <w:t>presso l’Università di Verona e composto da quasi 1.000 opere.</w:t>
      </w:r>
      <w:r w:rsidRPr="00B96B8B">
        <w:rPr>
          <w:rFonts w:ascii="Arial" w:hAnsi="Arial" w:cs="Arial"/>
        </w:rPr>
        <w:t xml:space="preserve"> </w:t>
      </w:r>
      <w:r w:rsidRPr="000C1DF9">
        <w:rPr>
          <w:rFonts w:ascii="Arial" w:hAnsi="Arial" w:cs="Arial"/>
        </w:rPr>
        <w:t xml:space="preserve">Si sono aggiudicati le precedenti edizioni del Premio OMI le distillerie </w:t>
      </w:r>
      <w:r w:rsidRPr="000C1DF9">
        <w:rPr>
          <w:rFonts w:ascii="Arial" w:hAnsi="Arial" w:cs="Arial"/>
          <w:b/>
        </w:rPr>
        <w:t>Branca</w:t>
      </w:r>
      <w:r w:rsidRPr="000C1DF9">
        <w:rPr>
          <w:rFonts w:ascii="Arial" w:hAnsi="Arial" w:cs="Arial"/>
        </w:rPr>
        <w:t xml:space="preserve">, nel 2016, le cartiere </w:t>
      </w:r>
      <w:r w:rsidRPr="000C1DF9">
        <w:rPr>
          <w:rFonts w:ascii="Arial" w:hAnsi="Arial" w:cs="Arial"/>
          <w:b/>
          <w:bCs/>
        </w:rPr>
        <w:t>Fedrigoni</w:t>
      </w:r>
      <w:r w:rsidRPr="000C1DF9">
        <w:rPr>
          <w:rFonts w:ascii="Arial" w:hAnsi="Arial" w:cs="Arial"/>
        </w:rPr>
        <w:t xml:space="preserve">, nel 2014, e </w:t>
      </w:r>
      <w:r w:rsidRPr="000C1DF9">
        <w:rPr>
          <w:rFonts w:ascii="Arial" w:hAnsi="Arial" w:cs="Arial"/>
          <w:b/>
          <w:bCs/>
        </w:rPr>
        <w:t xml:space="preserve">Ballarini </w:t>
      </w:r>
      <w:r w:rsidRPr="000C1DF9">
        <w:rPr>
          <w:rFonts w:ascii="Arial" w:hAnsi="Arial" w:cs="Arial"/>
        </w:rPr>
        <w:t>strumenti di cottura, nel 2013.</w:t>
      </w:r>
    </w:p>
    <w:p w:rsidR="00183418" w:rsidRPr="000C1DF9" w:rsidRDefault="00183418" w:rsidP="0018341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83418" w:rsidRPr="000C1DF9" w:rsidRDefault="00183418" w:rsidP="00183418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hd w:val="clear" w:color="auto" w:fill="FFFFFF"/>
        </w:rPr>
      </w:pPr>
      <w:r w:rsidRPr="000C1DF9">
        <w:rPr>
          <w:rFonts w:ascii="Arial" w:hAnsi="Arial" w:cs="Arial"/>
        </w:rPr>
        <w:t>Il Premio OMI sarà assegnato nell’autunno 2018 e vi possono concorrere tutte le storie d’impresa pubblicate</w:t>
      </w:r>
      <w:r>
        <w:rPr>
          <w:rFonts w:ascii="Arial" w:hAnsi="Arial" w:cs="Arial"/>
        </w:rPr>
        <w:t xml:space="preserve">, </w:t>
      </w:r>
      <w:r w:rsidRPr="000C1DF9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qualunque formato </w:t>
      </w:r>
      <w:r w:rsidRPr="000C1DF9">
        <w:rPr>
          <w:rFonts w:ascii="Arial" w:hAnsi="Arial" w:cs="Arial"/>
        </w:rPr>
        <w:t xml:space="preserve">– </w:t>
      </w:r>
      <w:r>
        <w:rPr>
          <w:rFonts w:ascii="Arial" w:eastAsia="Times New Roman" w:hAnsi="Arial" w:cs="Arial"/>
          <w:shd w:val="clear" w:color="auto" w:fill="FFFFFF"/>
        </w:rPr>
        <w:t>libro, video o digitale –</w:t>
      </w:r>
      <w:r w:rsidRPr="000C1DF9">
        <w:rPr>
          <w:rFonts w:ascii="Arial" w:hAnsi="Arial" w:cs="Arial"/>
        </w:rPr>
        <w:t xml:space="preserve"> tra il </w:t>
      </w:r>
      <w:r w:rsidRPr="000C1DF9">
        <w:rPr>
          <w:rFonts w:ascii="Arial" w:eastAsia="Times New Roman" w:hAnsi="Arial" w:cs="Arial"/>
          <w:bCs/>
          <w:shd w:val="clear" w:color="auto" w:fill="FFFFFF"/>
        </w:rPr>
        <w:t>1</w:t>
      </w:r>
      <w:r>
        <w:rPr>
          <w:rFonts w:ascii="Arial" w:eastAsia="Times New Roman" w:hAnsi="Arial" w:cs="Arial"/>
          <w:bCs/>
          <w:shd w:val="clear" w:color="auto" w:fill="FFFFFF"/>
        </w:rPr>
        <w:t>°</w:t>
      </w:r>
      <w:r w:rsidRPr="000C1DF9">
        <w:rPr>
          <w:rFonts w:ascii="Arial" w:eastAsia="Times New Roman" w:hAnsi="Arial" w:cs="Arial"/>
          <w:bCs/>
          <w:shd w:val="clear" w:color="auto" w:fill="FFFFFF"/>
        </w:rPr>
        <w:t xml:space="preserve"> gennaio 2014 e il 31 luglio 2018, termine ultimo per le iscrizioni</w:t>
      </w:r>
      <w:r>
        <w:rPr>
          <w:rFonts w:ascii="Arial" w:eastAsia="Times New Roman" w:hAnsi="Arial" w:cs="Arial"/>
          <w:shd w:val="clear" w:color="auto" w:fill="FFFFFF"/>
        </w:rPr>
        <w:t xml:space="preserve"> (le </w:t>
      </w:r>
      <w:r w:rsidRPr="000C1DF9">
        <w:rPr>
          <w:rFonts w:ascii="Arial" w:hAnsi="Arial" w:cs="Arial"/>
        </w:rPr>
        <w:t xml:space="preserve">modalità di partecipazione sono pubblicate nel sito </w:t>
      </w:r>
      <w:hyperlink r:id="rId5" w:history="1">
        <w:r w:rsidRPr="000C1DF9">
          <w:rPr>
            <w:rFonts w:ascii="Arial" w:hAnsi="Arial" w:cs="Arial"/>
            <w:u w:val="single" w:color="0000E9"/>
          </w:rPr>
          <w:t>www.monografieimpresa.it</w:t>
        </w:r>
      </w:hyperlink>
      <w:r w:rsidRPr="000C1DF9">
        <w:rPr>
          <w:rFonts w:ascii="Arial" w:hAnsi="Arial" w:cs="Arial"/>
          <w:u w:color="0000E9"/>
        </w:rPr>
        <w:t>).</w:t>
      </w:r>
    </w:p>
    <w:p w:rsidR="00183418" w:rsidRPr="000C1DF9" w:rsidRDefault="00183418" w:rsidP="00183418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hd w:val="clear" w:color="auto" w:fill="FFFFFF"/>
        </w:rPr>
      </w:pPr>
    </w:p>
    <w:p w:rsidR="00183418" w:rsidRPr="00825096" w:rsidRDefault="00183418" w:rsidP="00183418">
      <w:pPr>
        <w:rPr>
          <w:rFonts w:ascii="Arial" w:eastAsia="Times New Roman" w:hAnsi="Arial" w:cs="Arial"/>
          <w:shd w:val="clear" w:color="auto" w:fill="FFFFFF"/>
        </w:rPr>
      </w:pPr>
      <w:r w:rsidRPr="000C1DF9">
        <w:rPr>
          <w:rFonts w:ascii="Arial" w:hAnsi="Arial" w:cs="Arial"/>
        </w:rPr>
        <w:t xml:space="preserve">La selezione delle opere è affidata a due giurie indipendenti, una composta da docenti e professionisti e l’altra da studenti di comunicazione, e si basa sull’analisi </w:t>
      </w:r>
      <w:r w:rsidRPr="00825096">
        <w:rPr>
          <w:rFonts w:ascii="Arial" w:hAnsi="Arial" w:cs="Arial"/>
        </w:rPr>
        <w:t xml:space="preserve">di </w:t>
      </w:r>
      <w:r w:rsidRPr="00825096">
        <w:rPr>
          <w:rFonts w:ascii="Arial" w:eastAsia="Times New Roman" w:hAnsi="Arial" w:cs="Arial"/>
          <w:shd w:val="clear" w:color="auto" w:fill="FFFFFF"/>
        </w:rPr>
        <w:t>contenuti, immagini, impaginazione grafica, qualità della stampa e della confezione, aspetto complessivo e creatività delle opere.</w:t>
      </w:r>
    </w:p>
    <w:p w:rsidR="00183418" w:rsidRPr="000C1DF9" w:rsidRDefault="00183418" w:rsidP="00183418">
      <w:pPr>
        <w:rPr>
          <w:rFonts w:ascii="Arial" w:hAnsi="Arial" w:cs="Arial"/>
        </w:rPr>
      </w:pPr>
    </w:p>
    <w:p w:rsidR="00183418" w:rsidRPr="00B96B8B" w:rsidRDefault="00183418" w:rsidP="0018341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96B8B">
        <w:rPr>
          <w:rFonts w:ascii="Arial" w:hAnsi="Arial" w:cs="Arial"/>
        </w:rPr>
        <w:t xml:space="preserve">L’OMI si avvale di numerose collaborazioni accademiche, che includono l’Università di Verona, l’Università Salesiana Iusve di Venezia, il </w:t>
      </w:r>
      <w:r w:rsidRPr="00B96B8B">
        <w:rPr>
          <w:rFonts w:ascii="Arial" w:eastAsia="Times New Roman" w:hAnsi="Arial" w:cs="Arial"/>
          <w:bCs/>
          <w:bdr w:val="none" w:sz="0" w:space="0" w:color="auto" w:frame="1"/>
          <w:shd w:val="clear" w:color="auto" w:fill="FFFFFF"/>
        </w:rPr>
        <w:t>Dipartimento</w:t>
      </w:r>
      <w:r w:rsidRPr="00B96B8B">
        <w:rPr>
          <w:rFonts w:ascii="Arial" w:eastAsia="Times New Roman" w:hAnsi="Arial" w:cs="Arial"/>
          <w:shd w:val="clear" w:color="auto" w:fill="FFFFFF"/>
        </w:rPr>
        <w:t xml:space="preserve"> </w:t>
      </w:r>
      <w:r w:rsidRPr="00B96B8B">
        <w:rPr>
          <w:rFonts w:ascii="Arial" w:eastAsia="Times New Roman" w:hAnsi="Arial" w:cs="Arial"/>
          <w:bCs/>
          <w:bdr w:val="none" w:sz="0" w:space="0" w:color="auto" w:frame="1"/>
          <w:shd w:val="clear" w:color="auto" w:fill="FFFFFF"/>
        </w:rPr>
        <w:t>di</w:t>
      </w:r>
      <w:r w:rsidRPr="00B96B8B">
        <w:rPr>
          <w:rFonts w:ascii="Arial" w:eastAsia="Times New Roman" w:hAnsi="Arial" w:cs="Arial"/>
          <w:shd w:val="clear" w:color="auto" w:fill="FFFFFF"/>
        </w:rPr>
        <w:t xml:space="preserve"> Comunicazione e Ricerca Sociale della </w:t>
      </w:r>
      <w:r w:rsidRPr="00B96B8B">
        <w:rPr>
          <w:rFonts w:ascii="Arial" w:eastAsia="Times New Roman" w:hAnsi="Arial" w:cs="Arial"/>
          <w:bCs/>
          <w:bdr w:val="none" w:sz="0" w:space="0" w:color="auto" w:frame="1"/>
          <w:shd w:val="clear" w:color="auto" w:fill="FFFFFF"/>
        </w:rPr>
        <w:t>Sapienza</w:t>
      </w:r>
      <w:r w:rsidRPr="00B96B8B">
        <w:rPr>
          <w:rFonts w:ascii="Arial" w:eastAsia="Times New Roman" w:hAnsi="Arial" w:cs="Arial"/>
          <w:shd w:val="clear" w:color="auto" w:fill="FFFFFF"/>
        </w:rPr>
        <w:t xml:space="preserve"> Università </w:t>
      </w:r>
      <w:r w:rsidRPr="00B96B8B">
        <w:rPr>
          <w:rFonts w:ascii="Arial" w:eastAsia="Times New Roman" w:hAnsi="Arial" w:cs="Arial"/>
          <w:bCs/>
          <w:bdr w:val="none" w:sz="0" w:space="0" w:color="auto" w:frame="1"/>
          <w:shd w:val="clear" w:color="auto" w:fill="FFFFFF"/>
        </w:rPr>
        <w:t>di Roma</w:t>
      </w:r>
      <w:r w:rsidRPr="00B96B8B">
        <w:rPr>
          <w:rFonts w:ascii="Arial" w:eastAsia="Times New Roman" w:hAnsi="Arial" w:cs="Arial"/>
          <w:shd w:val="clear" w:color="auto" w:fill="FFFFFF"/>
        </w:rPr>
        <w:t xml:space="preserve"> e </w:t>
      </w:r>
      <w:r w:rsidRPr="00B96B8B">
        <w:rPr>
          <w:rFonts w:ascii="Arial" w:hAnsi="Arial" w:cs="Arial"/>
        </w:rPr>
        <w:t>l’Heritage Hub della University of Hertfordshire (GB).</w:t>
      </w:r>
    </w:p>
    <w:p w:rsidR="00183418" w:rsidRPr="000C1DF9" w:rsidRDefault="00183418" w:rsidP="0018341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83418" w:rsidRPr="000C1DF9" w:rsidRDefault="00183418" w:rsidP="0018341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C1DF9">
        <w:rPr>
          <w:rFonts w:ascii="Arial" w:hAnsi="Arial" w:cs="Arial"/>
        </w:rPr>
        <w:t>Il Premio OMI è patrocinato dalla Regione Veneto e ha il supporto delle associazioni: AIMSC</w:t>
      </w:r>
      <w:r>
        <w:rPr>
          <w:rFonts w:ascii="Arial" w:hAnsi="Arial" w:cs="Arial"/>
        </w:rPr>
        <w:t xml:space="preserve"> </w:t>
      </w:r>
      <w:r w:rsidRPr="000C1DF9">
        <w:rPr>
          <w:rFonts w:ascii="Arial" w:hAnsi="Arial" w:cs="Arial"/>
        </w:rPr>
        <w:t>-Associazione Italiana Musei Stampa e Carta, Assocarta, Assografici, UPA, Ferpi, Assocom, Unicom, Ascai.</w:t>
      </w:r>
    </w:p>
    <w:p w:rsidR="00183418" w:rsidRDefault="00183418" w:rsidP="00183418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</w:rPr>
      </w:pPr>
    </w:p>
    <w:p w:rsidR="00183418" w:rsidRPr="000C1DF9" w:rsidRDefault="00183418" w:rsidP="00183418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</w:rPr>
      </w:pPr>
      <w:r w:rsidRPr="000C1DF9">
        <w:rPr>
          <w:rFonts w:ascii="Arial" w:hAnsi="Arial" w:cs="Arial"/>
          <w:b/>
          <w:bCs/>
        </w:rPr>
        <w:t>L’Osservatorio Monografie d’Impresa</w:t>
      </w:r>
      <w:r w:rsidRPr="000C1DF9">
        <w:rPr>
          <w:rFonts w:ascii="Arial" w:hAnsi="Arial" w:cs="Arial"/>
        </w:rPr>
        <w:t> (OMI), con sede presso l’Università di Verona, ha lo scopo di diffondere la cultura della comunicazione d’impresa attraverso la valorizzazione della monografia istituzionale e svolge attività didattica e di formazione per studenti e addetti alla comunicazione aziendale. L’OMI gestisce un archivio che raccoglie, ad oggi, circ</w:t>
      </w:r>
      <w:r>
        <w:rPr>
          <w:rFonts w:ascii="Arial" w:hAnsi="Arial" w:cs="Arial"/>
        </w:rPr>
        <w:t xml:space="preserve">a 1.000 </w:t>
      </w:r>
      <w:r w:rsidRPr="000C1DF9">
        <w:rPr>
          <w:rFonts w:ascii="Arial" w:hAnsi="Arial" w:cs="Arial"/>
        </w:rPr>
        <w:t>opere ed è curato da un gruppo di studenti universitari, il cui compito principale è quello di studiare e descrivere – in apposite schede – obiettivi, contenuti e forma delle le opere prima della loro catalogazione</w:t>
      </w:r>
      <w:r>
        <w:rPr>
          <w:rFonts w:ascii="Arial" w:hAnsi="Arial" w:cs="Arial"/>
        </w:rPr>
        <w:t>.</w:t>
      </w:r>
    </w:p>
    <w:p w:rsidR="00F82797" w:rsidRDefault="00183418" w:rsidP="00963C5A">
      <w:pPr>
        <w:rPr>
          <w:rFonts w:ascii="Times" w:hAnsi="Times"/>
          <w:i/>
          <w:color w:val="333333"/>
          <w:sz w:val="26"/>
        </w:rPr>
      </w:pPr>
    </w:p>
    <w:p w:rsidR="000F75E1" w:rsidRPr="002257C6" w:rsidRDefault="000F75E1" w:rsidP="0088613F">
      <w:pPr>
        <w:ind w:left="2268"/>
        <w:jc w:val="right"/>
        <w:rPr>
          <w:rFonts w:ascii="Times" w:hAnsi="Times"/>
          <w:i/>
          <w:color w:val="333333"/>
          <w:sz w:val="26"/>
        </w:rPr>
      </w:pPr>
    </w:p>
    <w:p w:rsidR="000F75E1" w:rsidRPr="000F75E1" w:rsidRDefault="000F75E1" w:rsidP="000F75E1">
      <w:pPr>
        <w:rPr>
          <w:rFonts w:ascii="Times" w:hAnsi="Times"/>
          <w:sz w:val="20"/>
          <w:szCs w:val="20"/>
        </w:rPr>
      </w:pPr>
    </w:p>
    <w:p w:rsidR="000F75E1" w:rsidRPr="000F75E1" w:rsidRDefault="000F75E1" w:rsidP="000F75E1">
      <w:pPr>
        <w:rPr>
          <w:rFonts w:ascii="Times" w:hAnsi="Times"/>
          <w:sz w:val="20"/>
          <w:szCs w:val="20"/>
        </w:rPr>
      </w:pPr>
    </w:p>
    <w:p w:rsidR="000F75E1" w:rsidRPr="00963C5A" w:rsidRDefault="000F75E1" w:rsidP="00963C5A">
      <w:pPr>
        <w:tabs>
          <w:tab w:val="left" w:pos="2820"/>
        </w:tabs>
      </w:pPr>
    </w:p>
    <w:sectPr w:rsidR="000F75E1" w:rsidRPr="00963C5A" w:rsidSect="00C0646B">
      <w:headerReference w:type="default" r:id="rId6"/>
      <w:headerReference w:type="first" r:id="rId7"/>
      <w:footerReference w:type="first" r:id="rId8"/>
      <w:pgSz w:w="11900" w:h="16840"/>
      <w:pgMar w:top="284" w:right="567" w:bottom="289" w:left="567" w:header="567" w:footer="397" w:gutter="0"/>
      <w:cols w:space="708"/>
      <w:titlePg/>
      <w:printerSettings r:id="rId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82797" w:rsidRPr="009373BA" w:rsidRDefault="00963C5A" w:rsidP="00F82797">
    <w:pPr>
      <w:pStyle w:val="Pidipagina"/>
      <w:rPr>
        <w:rFonts w:ascii="Arial" w:hAnsi="Arial"/>
        <w:b/>
        <w:sz w:val="16"/>
      </w:rPr>
    </w:pPr>
    <w:r w:rsidRPr="009373BA">
      <w:rPr>
        <w:rFonts w:ascii="Arial" w:hAnsi="Arial"/>
        <w:b/>
        <w:sz w:val="16"/>
      </w:rPr>
      <w:t xml:space="preserve">Associazione Culturale OMI </w:t>
    </w:r>
  </w:p>
  <w:p w:rsidR="00F82797" w:rsidRPr="008E5E38" w:rsidRDefault="00963C5A" w:rsidP="00F82797">
    <w:pPr>
      <w:pStyle w:val="Pidipagina"/>
      <w:rPr>
        <w:rFonts w:ascii="Arial" w:hAnsi="Arial"/>
        <w:sz w:val="16"/>
      </w:rPr>
    </w:pPr>
    <w:r w:rsidRPr="008E5E38">
      <w:rPr>
        <w:rFonts w:ascii="Arial" w:hAnsi="Arial"/>
        <w:sz w:val="16"/>
      </w:rPr>
      <w:t xml:space="preserve">Osservatorio Monografie d’Impresa </w:t>
    </w:r>
  </w:p>
  <w:p w:rsidR="00F82797" w:rsidRPr="008E5E38" w:rsidRDefault="00963C5A" w:rsidP="00F82797">
    <w:pPr>
      <w:pStyle w:val="Pidipagina"/>
      <w:rPr>
        <w:rFonts w:ascii="Arial" w:hAnsi="Arial"/>
        <w:sz w:val="16"/>
      </w:rPr>
    </w:pPr>
    <w:r w:rsidRPr="008E5E38">
      <w:rPr>
        <w:rFonts w:ascii="Arial" w:hAnsi="Arial"/>
        <w:sz w:val="16"/>
      </w:rPr>
      <w:t>Via</w:t>
    </w:r>
    <w:r>
      <w:rPr>
        <w:rFonts w:ascii="Arial" w:hAnsi="Arial"/>
        <w:sz w:val="16"/>
      </w:rPr>
      <w:t>le Università 4</w:t>
    </w:r>
    <w:r>
      <w:rPr>
        <w:rFonts w:ascii="Arial" w:hAnsi="Arial"/>
        <w:sz w:val="16"/>
      </w:rPr>
      <w:br/>
      <w:t xml:space="preserve">Polo Didattico Zanotto, Stanza </w:t>
    </w:r>
    <w:r w:rsidR="00913566">
      <w:rPr>
        <w:rFonts w:ascii="Arial" w:hAnsi="Arial"/>
        <w:sz w:val="16"/>
      </w:rPr>
      <w:t>2.16</w:t>
    </w:r>
    <w:r>
      <w:rPr>
        <w:rFonts w:ascii="Arial" w:hAnsi="Arial"/>
        <w:sz w:val="16"/>
      </w:rPr>
      <w:br/>
      <w:t>Università di Verona</w:t>
    </w:r>
    <w:r>
      <w:rPr>
        <w:rFonts w:ascii="Arial" w:hAnsi="Arial"/>
        <w:sz w:val="16"/>
      </w:rPr>
      <w:br/>
      <w:t>37129 Verona</w:t>
    </w:r>
    <w:r>
      <w:rPr>
        <w:rFonts w:ascii="Arial" w:hAnsi="Arial"/>
        <w:sz w:val="16"/>
      </w:rPr>
      <w:br/>
    </w:r>
    <w:r w:rsidRPr="008E5E38">
      <w:rPr>
        <w:rFonts w:ascii="Arial" w:hAnsi="Arial"/>
        <w:sz w:val="16"/>
      </w:rPr>
      <w:t>C. F. 93241620231</w:t>
    </w:r>
    <w:r>
      <w:rPr>
        <w:rFonts w:ascii="Arial" w:hAnsi="Arial"/>
        <w:sz w:val="16"/>
      </w:rPr>
      <w:t xml:space="preserve"> – P.IVA 04454830235</w:t>
    </w:r>
  </w:p>
  <w:p w:rsidR="00F82797" w:rsidRPr="00F82797" w:rsidRDefault="00737A3C">
    <w:pPr>
      <w:pStyle w:val="Pidipagina"/>
      <w:rPr>
        <w:rFonts w:ascii="Arial" w:hAnsi="Arial"/>
        <w:sz w:val="18"/>
      </w:rPr>
    </w:pPr>
    <w:hyperlink r:id="rId1" w:history="1">
      <w:r w:rsidR="00963C5A" w:rsidRPr="00B223E1">
        <w:rPr>
          <w:rStyle w:val="Collegamentoipertestuale"/>
          <w:rFonts w:ascii="Arial" w:hAnsi="Arial"/>
          <w:sz w:val="18"/>
        </w:rPr>
        <w:t>www.monografieimpresa.it</w:t>
      </w:r>
    </w:hyperlink>
    <w:r w:rsidR="00963C5A">
      <w:rPr>
        <w:rFonts w:ascii="Arial" w:hAnsi="Arial"/>
        <w:sz w:val="18"/>
      </w:rPr>
      <w:t xml:space="preserve"> </w:t>
    </w: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82797" w:rsidRDefault="00963C5A">
    <w:pPr>
      <w:pStyle w:val="Intestazione"/>
    </w:pPr>
    <w:r>
      <w:rPr>
        <w:noProof/>
        <w:lang w:eastAsia="it-IT"/>
      </w:rPr>
      <w:drawing>
        <wp:inline distT="0" distB="0" distL="0" distR="0">
          <wp:extent cx="1078992" cy="1185672"/>
          <wp:effectExtent l="25400" t="0" r="0" b="0"/>
          <wp:docPr id="6" name="Picture 5" descr="marchio per segui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per seguir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992" cy="1185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82797" w:rsidRDefault="00C0646B">
    <w:pPr>
      <w:pStyle w:val="Intestazione"/>
    </w:pPr>
    <w:r w:rsidRPr="00C0646B">
      <w:rPr>
        <w:noProof/>
        <w:lang w:eastAsia="it-IT"/>
      </w:rPr>
      <w:drawing>
        <wp:inline distT="0" distB="0" distL="0" distR="0">
          <wp:extent cx="6116320" cy="610870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ataCaratlette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610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83F1204"/>
    <w:multiLevelType w:val="hybridMultilevel"/>
    <w:tmpl w:val="BE64A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doNotVertAlignCellWithSp/>
    <w:doNotBreakConstrainedForcedTable/>
    <w:useAnsiKerningPairs/>
    <w:cachedColBalance/>
    <w:splitPgBreakAndParaMark/>
  </w:compat>
  <w:rsids>
    <w:rsidRoot w:val="000F75E1"/>
    <w:rsid w:val="000F75E1"/>
    <w:rsid w:val="00183418"/>
    <w:rsid w:val="001951AF"/>
    <w:rsid w:val="00421BC7"/>
    <w:rsid w:val="005203EC"/>
    <w:rsid w:val="00544614"/>
    <w:rsid w:val="005F5A4A"/>
    <w:rsid w:val="006B4524"/>
    <w:rsid w:val="00737A3C"/>
    <w:rsid w:val="008E060E"/>
    <w:rsid w:val="00913566"/>
    <w:rsid w:val="00963C5A"/>
    <w:rsid w:val="009B388D"/>
    <w:rsid w:val="00AF6A89"/>
    <w:rsid w:val="00C0646B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rmal" w:qFormat="1"/>
  </w:latentStyles>
  <w:style w:type="paragraph" w:default="1" w:styleId="Normale">
    <w:name w:val="Normal"/>
    <w:qFormat/>
    <w:rsid w:val="00183418"/>
    <w:pPr>
      <w:spacing w:after="0"/>
    </w:pPr>
    <w:rPr>
      <w:rFonts w:eastAsiaTheme="minorEastAsia"/>
      <w:lang w:eastAsia="it-IT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F75E1"/>
    <w:pPr>
      <w:tabs>
        <w:tab w:val="center" w:pos="4320"/>
        <w:tab w:val="right" w:pos="8640"/>
      </w:tabs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0F75E1"/>
  </w:style>
  <w:style w:type="paragraph" w:styleId="Pidipagina">
    <w:name w:val="footer"/>
    <w:basedOn w:val="Normale"/>
    <w:link w:val="PidipaginaCarattere"/>
    <w:unhideWhenUsed/>
    <w:rsid w:val="000F75E1"/>
    <w:pPr>
      <w:tabs>
        <w:tab w:val="center" w:pos="4320"/>
        <w:tab w:val="right" w:pos="8640"/>
      </w:tabs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atterepredefinitoparagrafo"/>
    <w:link w:val="Pidipagina"/>
    <w:rsid w:val="000F75E1"/>
  </w:style>
  <w:style w:type="character" w:customStyle="1" w:styleId="apple-converted-space">
    <w:name w:val="apple-converted-space"/>
    <w:basedOn w:val="Caratterepredefinitoparagrafo"/>
    <w:rsid w:val="000F75E1"/>
  </w:style>
  <w:style w:type="character" w:styleId="Collegamentoipertestuale">
    <w:name w:val="Hyperlink"/>
    <w:basedOn w:val="Caratterepredefinitoparagrafo"/>
    <w:uiPriority w:val="99"/>
    <w:unhideWhenUsed/>
    <w:rsid w:val="009373B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B6E3F"/>
    <w:pPr>
      <w:spacing w:after="200"/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onografieimpresa.it/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nografieimpres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Word 12.0.0</Application>
  <DocSecurity>0</DocSecurity>
  <Lines>1</Lines>
  <Paragraphs>1</Paragraphs>
  <ScaleCrop>false</ScaleCrop>
  <Company>Topolino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pippo</dc:creator>
  <cp:keywords/>
  <cp:lastModifiedBy>Pippo Rossi</cp:lastModifiedBy>
  <cp:revision>2</cp:revision>
  <dcterms:created xsi:type="dcterms:W3CDTF">2017-11-03T09:03:00Z</dcterms:created>
  <dcterms:modified xsi:type="dcterms:W3CDTF">2017-11-03T09:03:00Z</dcterms:modified>
</cp:coreProperties>
</file>